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5EF" w:rsidRPr="00B222FB" w:rsidRDefault="00F43E48" w:rsidP="00B222FB">
      <w:pPr>
        <w:jc w:val="center"/>
        <w:rPr>
          <w:rFonts w:asciiTheme="majorHAnsi" w:hAnsiTheme="majorHAnsi"/>
          <w:b/>
          <w:sz w:val="20"/>
          <w:szCs w:val="20"/>
        </w:rPr>
      </w:pPr>
      <w:r w:rsidRPr="00B222F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222FB" w:rsidRPr="00B222FB" w:rsidRDefault="00B746C6" w:rsidP="00B222F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B222FB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FA260E">
        <w:rPr>
          <w:rFonts w:asciiTheme="majorHAnsi" w:hAnsiTheme="majorHAnsi"/>
          <w:b/>
          <w:sz w:val="20"/>
          <w:szCs w:val="20"/>
        </w:rPr>
        <w:t xml:space="preserve"> </w:t>
      </w:r>
    </w:p>
    <w:p w:rsidR="003E55EF" w:rsidRPr="00B222FB" w:rsidRDefault="00F43E48" w:rsidP="00B222FB">
      <w:pPr>
        <w:jc w:val="center"/>
        <w:rPr>
          <w:rFonts w:asciiTheme="majorHAnsi" w:hAnsiTheme="majorHAnsi"/>
          <w:b/>
          <w:sz w:val="20"/>
          <w:szCs w:val="20"/>
        </w:rPr>
      </w:pPr>
      <w:r w:rsidRPr="00B222FB">
        <w:rPr>
          <w:rFonts w:asciiTheme="majorHAnsi" w:hAnsiTheme="majorHAnsi"/>
          <w:b/>
          <w:sz w:val="20"/>
          <w:szCs w:val="20"/>
        </w:rPr>
        <w:t>2</w:t>
      </w:r>
      <w:r w:rsidR="00B746C6" w:rsidRPr="00B222FB">
        <w:rPr>
          <w:rFonts w:asciiTheme="majorHAnsi" w:hAnsiTheme="majorHAnsi"/>
          <w:b/>
          <w:sz w:val="20"/>
          <w:szCs w:val="20"/>
        </w:rPr>
        <w:t>4</w:t>
      </w:r>
      <w:bookmarkStart w:id="3" w:name="_GoBack"/>
      <w:bookmarkEnd w:id="3"/>
      <w:r w:rsidR="00C41D6B">
        <w:rPr>
          <w:rFonts w:asciiTheme="majorHAnsi" w:hAnsiTheme="majorHAnsi"/>
          <w:b/>
          <w:sz w:val="20"/>
          <w:szCs w:val="20"/>
        </w:rPr>
        <w:t xml:space="preserve"> </w:t>
      </w:r>
      <w:r w:rsidR="00B746C6" w:rsidRPr="00B222FB">
        <w:rPr>
          <w:rFonts w:asciiTheme="majorHAnsi" w:hAnsiTheme="majorHAnsi"/>
          <w:b/>
          <w:sz w:val="20"/>
          <w:szCs w:val="20"/>
        </w:rPr>
        <w:t>мая</w:t>
      </w:r>
      <w:r w:rsidRPr="00B222FB">
        <w:rPr>
          <w:rFonts w:asciiTheme="majorHAnsi" w:hAnsiTheme="majorHAnsi"/>
          <w:b/>
          <w:sz w:val="20"/>
          <w:szCs w:val="20"/>
        </w:rPr>
        <w:t xml:space="preserve"> </w:t>
      </w:r>
      <w:r w:rsidR="00B746C6" w:rsidRPr="00B222FB">
        <w:rPr>
          <w:rFonts w:asciiTheme="majorHAnsi" w:hAnsiTheme="majorHAnsi"/>
          <w:b/>
          <w:sz w:val="20"/>
          <w:szCs w:val="20"/>
        </w:rPr>
        <w:t>2023</w:t>
      </w:r>
      <w:r w:rsidRPr="00B222FB">
        <w:rPr>
          <w:rFonts w:asciiTheme="majorHAnsi" w:hAnsiTheme="majorHAnsi"/>
          <w:b/>
          <w:sz w:val="20"/>
          <w:szCs w:val="20"/>
        </w:rPr>
        <w:t xml:space="preserve"> </w:t>
      </w:r>
      <w:r w:rsidR="00B746C6" w:rsidRPr="00B222FB">
        <w:rPr>
          <w:rFonts w:asciiTheme="majorHAnsi" w:hAnsiTheme="majorHAnsi"/>
          <w:b/>
          <w:sz w:val="20"/>
          <w:szCs w:val="20"/>
        </w:rPr>
        <w:t>года</w:t>
      </w:r>
      <w:bookmarkEnd w:id="1"/>
      <w:bookmarkEnd w:id="2"/>
      <w:r w:rsidRPr="00B222FB">
        <w:rPr>
          <w:rFonts w:asciiTheme="majorHAnsi" w:hAnsiTheme="majorHAnsi"/>
          <w:b/>
          <w:sz w:val="20"/>
          <w:szCs w:val="20"/>
        </w:rPr>
        <w:t xml:space="preserve"> </w:t>
      </w:r>
      <w:r w:rsidR="00B746C6" w:rsidRPr="00B222FB">
        <w:rPr>
          <w:rFonts w:asciiTheme="majorHAnsi" w:hAnsiTheme="majorHAnsi"/>
          <w:b/>
          <w:sz w:val="20"/>
          <w:szCs w:val="20"/>
        </w:rPr>
        <w:t>№</w:t>
      </w:r>
      <w:r w:rsidRPr="00B222FB">
        <w:rPr>
          <w:rFonts w:asciiTheme="majorHAnsi" w:hAnsiTheme="majorHAnsi"/>
          <w:b/>
          <w:sz w:val="20"/>
          <w:szCs w:val="20"/>
        </w:rPr>
        <w:t xml:space="preserve"> </w:t>
      </w:r>
      <w:r w:rsidR="00B746C6" w:rsidRPr="00B222FB">
        <w:rPr>
          <w:rFonts w:asciiTheme="majorHAnsi" w:hAnsiTheme="majorHAnsi"/>
          <w:b/>
          <w:sz w:val="20"/>
          <w:szCs w:val="20"/>
        </w:rPr>
        <w:t>792</w:t>
      </w:r>
      <w:r w:rsidRPr="00B222FB">
        <w:rPr>
          <w:rFonts w:asciiTheme="majorHAnsi" w:hAnsiTheme="majorHAnsi"/>
          <w:b/>
          <w:sz w:val="20"/>
          <w:szCs w:val="20"/>
        </w:rPr>
        <w:t>-</w:t>
      </w:r>
      <w:r w:rsidR="00B746C6" w:rsidRPr="00B222FB">
        <w:rPr>
          <w:rFonts w:asciiTheme="majorHAnsi" w:hAnsiTheme="majorHAnsi"/>
          <w:b/>
          <w:sz w:val="20"/>
          <w:szCs w:val="20"/>
        </w:rPr>
        <w:t>р</w:t>
      </w:r>
    </w:p>
    <w:p w:rsidR="00B222FB" w:rsidRDefault="00F43E48" w:rsidP="00B222FB">
      <w:pPr>
        <w:jc w:val="center"/>
        <w:rPr>
          <w:rFonts w:asciiTheme="majorHAnsi" w:hAnsiTheme="majorHAnsi"/>
          <w:b/>
          <w:sz w:val="20"/>
          <w:szCs w:val="20"/>
        </w:rPr>
      </w:pPr>
      <w:r w:rsidRPr="00B222FB">
        <w:rPr>
          <w:rFonts w:asciiTheme="majorHAnsi" w:hAnsiTheme="majorHAnsi"/>
          <w:b/>
          <w:sz w:val="20"/>
          <w:szCs w:val="20"/>
        </w:rPr>
        <w:t>«О</w:t>
      </w:r>
      <w:r w:rsidR="00B746C6" w:rsidRPr="00B222FB">
        <w:rPr>
          <w:rFonts w:asciiTheme="majorHAnsi" w:hAnsiTheme="majorHAnsi"/>
          <w:b/>
          <w:sz w:val="20"/>
          <w:szCs w:val="20"/>
        </w:rPr>
        <w:t>б утверждении схемы располо</w:t>
      </w:r>
      <w:r w:rsidR="00B746C6" w:rsidRPr="00B222FB">
        <w:rPr>
          <w:rFonts w:asciiTheme="majorHAnsi" w:hAnsiTheme="majorHAnsi"/>
          <w:b/>
          <w:sz w:val="20"/>
          <w:szCs w:val="20"/>
        </w:rPr>
        <w:softHyphen/>
        <w:t>жения земельного участка на ка</w:t>
      </w:r>
      <w:r w:rsidR="00B746C6" w:rsidRPr="00B222FB">
        <w:rPr>
          <w:rFonts w:asciiTheme="majorHAnsi" w:hAnsiTheme="majorHAnsi"/>
          <w:b/>
          <w:sz w:val="20"/>
          <w:szCs w:val="20"/>
        </w:rPr>
        <w:softHyphen/>
        <w:t>дастровом плане территории с видом разрешенного использова</w:t>
      </w:r>
      <w:r w:rsidR="00B746C6" w:rsidRPr="00B222FB">
        <w:rPr>
          <w:rFonts w:asciiTheme="majorHAnsi" w:hAnsiTheme="majorHAnsi"/>
          <w:b/>
          <w:sz w:val="20"/>
          <w:szCs w:val="20"/>
        </w:rPr>
        <w:softHyphen/>
        <w:t>ния - малоэтажная многоквар</w:t>
      </w:r>
      <w:r w:rsidR="00B746C6" w:rsidRPr="00B222FB">
        <w:rPr>
          <w:rFonts w:asciiTheme="majorHAnsi" w:hAnsiTheme="majorHAnsi"/>
          <w:b/>
          <w:sz w:val="20"/>
          <w:szCs w:val="20"/>
        </w:rPr>
        <w:softHyphen/>
        <w:t>тирная жилая застройка (для экс</w:t>
      </w:r>
      <w:r w:rsidR="00B746C6" w:rsidRPr="00B222FB">
        <w:rPr>
          <w:rFonts w:asciiTheme="majorHAnsi" w:hAnsiTheme="majorHAnsi"/>
          <w:b/>
          <w:sz w:val="20"/>
          <w:szCs w:val="20"/>
        </w:rPr>
        <w:softHyphen/>
        <w:t>плуатации многоквартирного до</w:t>
      </w:r>
      <w:r w:rsidR="00B746C6" w:rsidRPr="00B222FB">
        <w:rPr>
          <w:rFonts w:asciiTheme="majorHAnsi" w:hAnsiTheme="majorHAnsi"/>
          <w:b/>
          <w:sz w:val="20"/>
          <w:szCs w:val="20"/>
        </w:rPr>
        <w:softHyphen/>
        <w:t xml:space="preserve">ма) </w:t>
      </w:r>
    </w:p>
    <w:p w:rsidR="003E55EF" w:rsidRPr="00B222FB" w:rsidRDefault="00B746C6" w:rsidP="00B222FB">
      <w:pPr>
        <w:jc w:val="center"/>
        <w:rPr>
          <w:rFonts w:asciiTheme="majorHAnsi" w:hAnsiTheme="majorHAnsi"/>
          <w:b/>
          <w:sz w:val="20"/>
          <w:szCs w:val="20"/>
        </w:rPr>
      </w:pPr>
      <w:r w:rsidRPr="00B222FB">
        <w:rPr>
          <w:rFonts w:asciiTheme="majorHAnsi" w:hAnsiTheme="majorHAnsi"/>
          <w:b/>
          <w:sz w:val="20"/>
          <w:szCs w:val="20"/>
        </w:rPr>
        <w:t xml:space="preserve">по ул. 2-я </w:t>
      </w:r>
      <w:proofErr w:type="gramStart"/>
      <w:r w:rsidRPr="00B222FB">
        <w:rPr>
          <w:rFonts w:asciiTheme="majorHAnsi" w:hAnsiTheme="majorHAnsi"/>
          <w:b/>
          <w:sz w:val="20"/>
          <w:szCs w:val="20"/>
        </w:rPr>
        <w:t>Степная</w:t>
      </w:r>
      <w:proofErr w:type="gramEnd"/>
      <w:r w:rsidRPr="00B222FB">
        <w:rPr>
          <w:rFonts w:asciiTheme="majorHAnsi" w:hAnsiTheme="majorHAnsi"/>
          <w:b/>
          <w:sz w:val="20"/>
          <w:szCs w:val="20"/>
        </w:rPr>
        <w:t>, 29 в Со</w:t>
      </w:r>
      <w:r w:rsidRPr="00B222FB">
        <w:rPr>
          <w:rFonts w:asciiTheme="majorHAnsi" w:hAnsiTheme="majorHAnsi"/>
          <w:b/>
          <w:sz w:val="20"/>
          <w:szCs w:val="20"/>
        </w:rPr>
        <w:softHyphen/>
        <w:t>ветском районе</w:t>
      </w:r>
      <w:r w:rsidR="00F43E48" w:rsidRPr="00B222FB">
        <w:rPr>
          <w:rFonts w:asciiTheme="majorHAnsi" w:hAnsiTheme="majorHAnsi"/>
          <w:b/>
          <w:sz w:val="20"/>
          <w:szCs w:val="20"/>
        </w:rPr>
        <w:t>»</w:t>
      </w:r>
    </w:p>
    <w:p w:rsidR="003E55EF" w:rsidRPr="00B222FB" w:rsidRDefault="00B746C6" w:rsidP="00B222F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222FB">
        <w:rPr>
          <w:rFonts w:ascii="Arial" w:hAnsi="Arial" w:cs="Arial"/>
          <w:sz w:val="18"/>
          <w:szCs w:val="18"/>
        </w:rPr>
        <w:t>В соответствии со ст. 11.10, 56.6, Земельного кодекса Российской Феде</w:t>
      </w:r>
      <w:r w:rsidRPr="00B222FB">
        <w:rPr>
          <w:rFonts w:ascii="Arial" w:hAnsi="Arial" w:cs="Arial"/>
          <w:sz w:val="18"/>
          <w:szCs w:val="18"/>
        </w:rPr>
        <w:softHyphen/>
        <w:t>рации, п. 7 ст. 15 Правил землепользования и застройки муниципального об</w:t>
      </w:r>
      <w:r w:rsidRPr="00B222FB">
        <w:rPr>
          <w:rFonts w:ascii="Arial" w:hAnsi="Arial" w:cs="Arial"/>
          <w:sz w:val="18"/>
          <w:szCs w:val="18"/>
        </w:rPr>
        <w:softHyphen/>
        <w:t>разования «Город Астрахань», утвержденных решением Городской Думы муниципального образования «Город Астрахань» от 16.07.2020 № 69, заклю</w:t>
      </w:r>
      <w:r w:rsidRPr="00B222FB">
        <w:rPr>
          <w:rFonts w:ascii="Arial" w:hAnsi="Arial" w:cs="Arial"/>
          <w:sz w:val="18"/>
          <w:szCs w:val="18"/>
        </w:rPr>
        <w:softHyphen/>
        <w:t>чением об оценке соответствия многоквартирного дома литера «А» по ул. 2-я Степная, 29 в Советском районе г. Астрахани требованиям, установленным в Положении о признании помещения жилым помещением</w:t>
      </w:r>
      <w:proofErr w:type="gramEnd"/>
      <w:r w:rsidRPr="00B222FB">
        <w:rPr>
          <w:rFonts w:ascii="Arial" w:hAnsi="Arial" w:cs="Arial"/>
          <w:sz w:val="18"/>
          <w:szCs w:val="18"/>
        </w:rPr>
        <w:t xml:space="preserve">, </w:t>
      </w:r>
      <w:proofErr w:type="gramStart"/>
      <w:r w:rsidRPr="00B222FB">
        <w:rPr>
          <w:rFonts w:ascii="Arial" w:hAnsi="Arial" w:cs="Arial"/>
          <w:sz w:val="18"/>
          <w:szCs w:val="18"/>
        </w:rPr>
        <w:t>жилого помещения непригодным для проживания, многоквартирного дома аварийным и подлежа</w:t>
      </w:r>
      <w:r w:rsidRPr="00B222FB">
        <w:rPr>
          <w:rFonts w:ascii="Arial" w:hAnsi="Arial" w:cs="Arial"/>
          <w:sz w:val="18"/>
          <w:szCs w:val="18"/>
        </w:rPr>
        <w:softHyphen/>
        <w:t>щим сносу или реконструкции, садового дома жилым домом и жилого дома са</w:t>
      </w:r>
      <w:r w:rsidRPr="00B222FB">
        <w:rPr>
          <w:rFonts w:ascii="Arial" w:hAnsi="Arial" w:cs="Arial"/>
          <w:sz w:val="18"/>
          <w:szCs w:val="18"/>
        </w:rPr>
        <w:softHyphen/>
        <w:t>довым домом от 18.12.2020 № ЗАК-14/15, распоряжением администрации му</w:t>
      </w:r>
      <w:r w:rsidRPr="00B222FB">
        <w:rPr>
          <w:rFonts w:ascii="Arial" w:hAnsi="Arial" w:cs="Arial"/>
          <w:sz w:val="18"/>
          <w:szCs w:val="18"/>
        </w:rPr>
        <w:softHyphen/>
        <w:t>ниципального образования «Город Астрахань» от 26.02.2021 № 303-р «О при</w:t>
      </w:r>
      <w:r w:rsidRPr="00B222FB">
        <w:rPr>
          <w:rFonts w:ascii="Arial" w:hAnsi="Arial" w:cs="Arial"/>
          <w:sz w:val="18"/>
          <w:szCs w:val="18"/>
        </w:rPr>
        <w:softHyphen/>
        <w:t>знании многоквартирного дома литера «А» по ул. 2-я Степная, 29 в Советском районе аварийным и подлежащим сносу»:</w:t>
      </w:r>
      <w:proofErr w:type="gramEnd"/>
    </w:p>
    <w:p w:rsidR="003E55EF" w:rsidRPr="00B222FB" w:rsidRDefault="00F43E48" w:rsidP="00B222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22FB">
        <w:rPr>
          <w:rFonts w:ascii="Arial" w:hAnsi="Arial" w:cs="Arial"/>
          <w:sz w:val="18"/>
          <w:szCs w:val="18"/>
        </w:rPr>
        <w:t xml:space="preserve">1. </w:t>
      </w:r>
      <w:r w:rsidR="00B746C6" w:rsidRPr="00B222FB">
        <w:rPr>
          <w:rFonts w:ascii="Arial" w:hAnsi="Arial" w:cs="Arial"/>
          <w:sz w:val="18"/>
          <w:szCs w:val="18"/>
        </w:rPr>
        <w:t xml:space="preserve">Утвердить схему расположения земельного участка на кадастровом плане территории площадью 860 </w:t>
      </w:r>
      <w:proofErr w:type="spellStart"/>
      <w:r w:rsidR="00B746C6" w:rsidRPr="00B222FB">
        <w:rPr>
          <w:rFonts w:ascii="Arial" w:hAnsi="Arial" w:cs="Arial"/>
          <w:sz w:val="18"/>
          <w:szCs w:val="18"/>
        </w:rPr>
        <w:t>кв</w:t>
      </w:r>
      <w:proofErr w:type="gramStart"/>
      <w:r w:rsidR="00B746C6" w:rsidRPr="00B222FB">
        <w:rPr>
          <w:rFonts w:ascii="Arial" w:hAnsi="Arial" w:cs="Arial"/>
          <w:sz w:val="18"/>
          <w:szCs w:val="18"/>
        </w:rPr>
        <w:t>.м</w:t>
      </w:r>
      <w:proofErr w:type="spellEnd"/>
      <w:proofErr w:type="gramEnd"/>
      <w:r w:rsidR="00B746C6" w:rsidRPr="00B222FB">
        <w:rPr>
          <w:rFonts w:ascii="Arial" w:hAnsi="Arial" w:cs="Arial"/>
          <w:sz w:val="18"/>
          <w:szCs w:val="18"/>
        </w:rPr>
        <w:t xml:space="preserve"> по ул. 2-я Степная, 29 в Советском районе, из состава земель населенных пунктов, в территориальной зоне мно</w:t>
      </w:r>
      <w:r w:rsidR="00B746C6" w:rsidRPr="00B222FB">
        <w:rPr>
          <w:rFonts w:ascii="Arial" w:hAnsi="Arial" w:cs="Arial"/>
          <w:sz w:val="18"/>
          <w:szCs w:val="18"/>
        </w:rPr>
        <w:softHyphen/>
        <w:t>гоэтажной жилой застройки, с видом разрешенного использования мало</w:t>
      </w:r>
      <w:r w:rsidR="00B746C6" w:rsidRPr="00B222FB">
        <w:rPr>
          <w:rFonts w:ascii="Arial" w:hAnsi="Arial" w:cs="Arial"/>
          <w:sz w:val="18"/>
          <w:szCs w:val="18"/>
        </w:rPr>
        <w:softHyphen/>
        <w:t>этажная многоквартирная жилая застройка (для эксплуатации многоквартир</w:t>
      </w:r>
      <w:r w:rsidR="00B746C6" w:rsidRPr="00B222FB">
        <w:rPr>
          <w:rFonts w:ascii="Arial" w:hAnsi="Arial" w:cs="Arial"/>
          <w:sz w:val="18"/>
          <w:szCs w:val="18"/>
        </w:rPr>
        <w:softHyphen/>
        <w:t>ного дома).</w:t>
      </w:r>
    </w:p>
    <w:p w:rsidR="003E55EF" w:rsidRPr="00B222FB" w:rsidRDefault="00F43E48" w:rsidP="00B222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22FB">
        <w:rPr>
          <w:rFonts w:ascii="Arial" w:hAnsi="Arial" w:cs="Arial"/>
          <w:sz w:val="18"/>
          <w:szCs w:val="18"/>
        </w:rPr>
        <w:t xml:space="preserve">2. </w:t>
      </w:r>
      <w:r w:rsidR="00B746C6" w:rsidRPr="00B222FB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обеспечить выполнение кадастровых работ в целях образования земельного участка по ул. 2-я Степная, 29 в Советском районе на кадастровом плане территории, </w:t>
      </w:r>
      <w:r w:rsidRPr="00B222F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746C6" w:rsidRPr="00B222FB">
        <w:rPr>
          <w:rFonts w:ascii="Arial" w:hAnsi="Arial" w:cs="Arial"/>
          <w:sz w:val="18"/>
          <w:szCs w:val="18"/>
        </w:rPr>
        <w:t>в</w:t>
      </w:r>
      <w:proofErr w:type="gramEnd"/>
    </w:p>
    <w:p w:rsidR="003E55EF" w:rsidRPr="00B222FB" w:rsidRDefault="00B746C6" w:rsidP="00B222F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222FB">
        <w:rPr>
          <w:rFonts w:ascii="Arial" w:hAnsi="Arial" w:cs="Arial"/>
          <w:sz w:val="18"/>
          <w:szCs w:val="18"/>
        </w:rPr>
        <w:t xml:space="preserve">соответствии с указанной в пункте 1 настоящего распоряжения администрации муниципального образования «Городской округ город Астрахань» схемой расположения земельного участка и обратиться с заявлением в филиал ФГБУ «ФКП </w:t>
      </w:r>
      <w:proofErr w:type="spellStart"/>
      <w:r w:rsidRPr="00B222FB">
        <w:rPr>
          <w:rFonts w:ascii="Arial" w:hAnsi="Arial" w:cs="Arial"/>
          <w:sz w:val="18"/>
          <w:szCs w:val="18"/>
        </w:rPr>
        <w:t>Росреестра</w:t>
      </w:r>
      <w:proofErr w:type="spellEnd"/>
      <w:r w:rsidRPr="00B222FB">
        <w:rPr>
          <w:rFonts w:ascii="Arial" w:hAnsi="Arial" w:cs="Arial"/>
          <w:sz w:val="18"/>
          <w:szCs w:val="18"/>
        </w:rPr>
        <w:t>» по Астраханской области об осуществлении государственного кадастрового учета данного земельного участка.</w:t>
      </w:r>
      <w:proofErr w:type="gramEnd"/>
    </w:p>
    <w:p w:rsidR="003E55EF" w:rsidRPr="00B222FB" w:rsidRDefault="00F43E48" w:rsidP="00B222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22FB">
        <w:rPr>
          <w:rFonts w:ascii="Arial" w:hAnsi="Arial" w:cs="Arial"/>
          <w:sz w:val="18"/>
          <w:szCs w:val="18"/>
        </w:rPr>
        <w:t xml:space="preserve">3. </w:t>
      </w:r>
      <w:r w:rsidR="00B746C6" w:rsidRPr="00B222F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B746C6" w:rsidRPr="00B222FB">
        <w:rPr>
          <w:rFonts w:ascii="Arial" w:hAnsi="Arial" w:cs="Arial"/>
          <w:sz w:val="18"/>
          <w:szCs w:val="18"/>
        </w:rPr>
        <w:t>разместить</w:t>
      </w:r>
      <w:proofErr w:type="gramEnd"/>
      <w:r w:rsidR="00B746C6" w:rsidRPr="00B222F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E55EF" w:rsidRPr="00B222FB" w:rsidRDefault="00F43E48" w:rsidP="00B222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22FB">
        <w:rPr>
          <w:rFonts w:ascii="Arial" w:hAnsi="Arial" w:cs="Arial"/>
          <w:sz w:val="18"/>
          <w:szCs w:val="18"/>
        </w:rPr>
        <w:t xml:space="preserve">4. </w:t>
      </w:r>
      <w:r w:rsidR="00B746C6" w:rsidRPr="00B222FB">
        <w:rPr>
          <w:rFonts w:ascii="Arial" w:hAnsi="Arial" w:cs="Arial"/>
          <w:sz w:val="18"/>
          <w:szCs w:val="18"/>
        </w:rPr>
        <w:t>Правообладателям изымаемого недвижимого имущества обеспечить доступ к земельному участку и расположенным на нем объектам недвижимого имущества в целях проведения кадастровых работ.</w:t>
      </w:r>
    </w:p>
    <w:p w:rsidR="003E55EF" w:rsidRPr="00B222FB" w:rsidRDefault="00F43E48" w:rsidP="00B222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222FB">
        <w:rPr>
          <w:rFonts w:ascii="Arial" w:hAnsi="Arial" w:cs="Arial"/>
          <w:sz w:val="18"/>
          <w:szCs w:val="18"/>
        </w:rPr>
        <w:t xml:space="preserve"> 5. </w:t>
      </w:r>
      <w:proofErr w:type="gramStart"/>
      <w:r w:rsidR="00B746C6" w:rsidRPr="00B222FB">
        <w:rPr>
          <w:rFonts w:ascii="Arial" w:hAnsi="Arial" w:cs="Arial"/>
          <w:sz w:val="18"/>
          <w:szCs w:val="18"/>
        </w:rPr>
        <w:t>Контроль за</w:t>
      </w:r>
      <w:proofErr w:type="gramEnd"/>
      <w:r w:rsidR="00B746C6" w:rsidRPr="00B222FB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строительства, архитектуры и градостроительства, капитального строительства, муниципального имущества, жилищную политику и отдела по организации и проведению оценки технического состояния зданий, строений, сооружений и деятельности комиссий.</w:t>
      </w:r>
    </w:p>
    <w:p w:rsidR="003E55EF" w:rsidRPr="00B222FB" w:rsidRDefault="00B746C6" w:rsidP="00F43E48">
      <w:pPr>
        <w:jc w:val="right"/>
        <w:rPr>
          <w:rFonts w:ascii="Arial" w:hAnsi="Arial" w:cs="Arial"/>
          <w:b/>
          <w:sz w:val="18"/>
          <w:szCs w:val="18"/>
        </w:rPr>
      </w:pPr>
      <w:r w:rsidRPr="00B222F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F43E48" w:rsidRPr="00B222FB">
        <w:rPr>
          <w:rFonts w:ascii="Arial" w:hAnsi="Arial" w:cs="Arial"/>
          <w:b/>
          <w:sz w:val="18"/>
          <w:szCs w:val="18"/>
        </w:rPr>
        <w:t xml:space="preserve"> </w:t>
      </w:r>
      <w:r w:rsidRPr="00B222F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F43E48" w:rsidRPr="00B222FB">
        <w:rPr>
          <w:rFonts w:ascii="Arial" w:hAnsi="Arial" w:cs="Arial"/>
          <w:b/>
          <w:sz w:val="18"/>
          <w:szCs w:val="18"/>
        </w:rPr>
        <w:t xml:space="preserve"> </w:t>
      </w:r>
      <w:r w:rsidRPr="00B222FB">
        <w:rPr>
          <w:rFonts w:ascii="Arial" w:hAnsi="Arial" w:cs="Arial"/>
          <w:b/>
          <w:sz w:val="18"/>
          <w:szCs w:val="18"/>
        </w:rPr>
        <w:t>О.А. Полумордвинов</w:t>
      </w:r>
    </w:p>
    <w:p w:rsidR="003E55EF" w:rsidRPr="00F43E48" w:rsidRDefault="003E55EF" w:rsidP="00F43E48">
      <w:pPr>
        <w:jc w:val="right"/>
        <w:rPr>
          <w:b/>
        </w:rPr>
      </w:pPr>
    </w:p>
    <w:p w:rsidR="00F43E48" w:rsidRPr="00F43E48" w:rsidRDefault="00F43E48"/>
    <w:sectPr w:rsidR="00F43E48" w:rsidRPr="00F43E48" w:rsidSect="00B222F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F76" w:rsidRDefault="00F04F76">
      <w:r>
        <w:separator/>
      </w:r>
    </w:p>
  </w:endnote>
  <w:endnote w:type="continuationSeparator" w:id="0">
    <w:p w:rsidR="00F04F76" w:rsidRDefault="00F04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F76" w:rsidRDefault="00F04F76">
      <w:r>
        <w:separator/>
      </w:r>
    </w:p>
  </w:footnote>
  <w:footnote w:type="continuationSeparator" w:id="0">
    <w:p w:rsidR="00F04F76" w:rsidRDefault="00F04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A5095"/>
    <w:multiLevelType w:val="multilevel"/>
    <w:tmpl w:val="6472F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E55EF"/>
    <w:rsid w:val="003E55EF"/>
    <w:rsid w:val="00766605"/>
    <w:rsid w:val="00B222FB"/>
    <w:rsid w:val="00B746C6"/>
    <w:rsid w:val="00BF4F7B"/>
    <w:rsid w:val="00C41D6B"/>
    <w:rsid w:val="00F04F76"/>
    <w:rsid w:val="00F43E48"/>
    <w:rsid w:val="00FA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a5">
    <w:name w:val="Подпись к картинке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b/>
      <w:bCs/>
      <w:sz w:val="13"/>
      <w:szCs w:val="1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jc w:val="center"/>
    </w:pPr>
    <w:rPr>
      <w:rFonts w:ascii="Arial" w:eastAsia="Arial" w:hAnsi="Arial" w:cs="Arial"/>
      <w:sz w:val="14"/>
      <w:szCs w:val="14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after="26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9">
    <w:name w:val="Другое"/>
    <w:basedOn w:val="a"/>
    <w:link w:val="a8"/>
    <w:pPr>
      <w:shd w:val="clear" w:color="auto" w:fill="FFFFFF"/>
      <w:spacing w:after="26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70"/>
    </w:pPr>
    <w:rPr>
      <w:rFonts w:ascii="Arial" w:eastAsia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BF4F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4F7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a5">
    <w:name w:val="Подпись к картинке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b/>
      <w:bCs/>
      <w:sz w:val="13"/>
      <w:szCs w:val="1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jc w:val="center"/>
    </w:pPr>
    <w:rPr>
      <w:rFonts w:ascii="Arial" w:eastAsia="Arial" w:hAnsi="Arial" w:cs="Arial"/>
      <w:sz w:val="14"/>
      <w:szCs w:val="14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after="26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6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9">
    <w:name w:val="Другое"/>
    <w:basedOn w:val="a"/>
    <w:link w:val="a8"/>
    <w:pPr>
      <w:shd w:val="clear" w:color="auto" w:fill="FFFFFF"/>
      <w:spacing w:after="260"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70"/>
    </w:pPr>
    <w:rPr>
      <w:rFonts w:ascii="Arial" w:eastAsia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BF4F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4F7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2023-05-24T13:50:00Z</dcterms:created>
  <dcterms:modified xsi:type="dcterms:W3CDTF">2023-05-30T07:40:00Z</dcterms:modified>
</cp:coreProperties>
</file>